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87021" w:rsidRDefault="00193EA8">
      <w:pPr>
        <w:pStyle w:val="ConsNormal"/>
        <w:widowControl/>
        <w:tabs>
          <w:tab w:val="center" w:pos="4677"/>
          <w:tab w:val="left" w:pos="7513"/>
        </w:tabs>
        <w:ind w:firstLine="0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587021" w:rsidRDefault="00193EA8">
      <w:pPr>
        <w:pStyle w:val="ConsNormal"/>
        <w:widowControl/>
        <w:tabs>
          <w:tab w:val="center" w:pos="4677"/>
          <w:tab w:val="left" w:pos="7513"/>
        </w:tabs>
        <w:ind w:firstLine="0"/>
        <w:jc w:val="right"/>
        <w:rPr>
          <w:rFonts w:ascii="Times New Roman" w:hAnsi="Times New Roman" w:cs="Times New Roman"/>
          <w:b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auto"/>
          <w:sz w:val="16"/>
          <w:szCs w:val="16"/>
        </w:rPr>
        <w:t>Приложение №2 к Извещению</w:t>
      </w:r>
    </w:p>
    <w:p w:rsidR="00587021" w:rsidRDefault="00193EA8">
      <w:pPr>
        <w:jc w:val="center"/>
        <w:rPr>
          <w:b/>
          <w:color w:val="auto"/>
          <w:sz w:val="16"/>
          <w:szCs w:val="16"/>
        </w:rPr>
      </w:pPr>
    </w:p>
    <w:p w:rsidR="00587021" w:rsidRDefault="00193EA8">
      <w:pPr>
        <w:jc w:val="center"/>
        <w:rPr>
          <w:color w:val="auto"/>
          <w:sz w:val="16"/>
          <w:szCs w:val="16"/>
        </w:rPr>
      </w:pPr>
      <w:r>
        <w:rPr>
          <w:b/>
          <w:color w:val="auto"/>
          <w:sz w:val="16"/>
          <w:szCs w:val="16"/>
        </w:rPr>
        <w:t>Описание объекта закупки</w:t>
      </w:r>
    </w:p>
    <w:p w:rsidR="00587021" w:rsidRPr="00193EA8" w:rsidRDefault="00193EA8">
      <w:pPr>
        <w:spacing w:line="360" w:lineRule="auto"/>
        <w:rPr>
          <w:color w:val="000000"/>
          <w:sz w:val="16"/>
          <w:szCs w:val="16"/>
          <w:lang w:bidi="ru-RU"/>
        </w:rPr>
      </w:pPr>
    </w:p>
    <w:tbl>
      <w:tblPr>
        <w:tblpPr w:leftFromText="180" w:rightFromText="180" w:vertAnchor="text" w:horzAnchor="page" w:tblpX="170" w:tblpY="80"/>
        <w:tblOverlap w:val="never"/>
        <w:tblW w:w="16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692"/>
        <w:gridCol w:w="1301"/>
        <w:gridCol w:w="2332"/>
        <w:gridCol w:w="1400"/>
        <w:gridCol w:w="1301"/>
        <w:gridCol w:w="2153"/>
        <w:gridCol w:w="1836"/>
        <w:gridCol w:w="1608"/>
        <w:gridCol w:w="923"/>
        <w:gridCol w:w="1425"/>
      </w:tblGrid>
      <w:tr w:rsidR="005156E0">
        <w:trPr>
          <w:trHeight w:val="462"/>
        </w:trPr>
        <w:tc>
          <w:tcPr>
            <w:tcW w:w="648" w:type="dxa"/>
            <w:vMerge w:val="restart"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1692" w:type="dxa"/>
            <w:vMerge w:val="restart"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Наименование товара, работы, услуги</w:t>
            </w:r>
          </w:p>
        </w:tc>
        <w:tc>
          <w:tcPr>
            <w:tcW w:w="1301" w:type="dxa"/>
            <w:vMerge w:val="restart"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Код позиции</w:t>
            </w:r>
          </w:p>
        </w:tc>
        <w:tc>
          <w:tcPr>
            <w:tcW w:w="7186" w:type="dxa"/>
            <w:gridSpan w:val="4"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Характеристики товара, работы, услуги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</w:p>
        </w:tc>
        <w:tc>
          <w:tcPr>
            <w:tcW w:w="1836" w:type="dxa"/>
            <w:vMerge w:val="restart"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о товарном знаке и знаках обслуживания</w:t>
            </w:r>
          </w:p>
        </w:tc>
        <w:tc>
          <w:tcPr>
            <w:tcW w:w="1608" w:type="dxa"/>
            <w:vMerge w:val="restart"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Кол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-в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</w:t>
            </w:r>
          </w:p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923" w:type="dxa"/>
            <w:vMerge w:val="restart"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Ед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. 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изм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.</w:t>
            </w:r>
          </w:p>
        </w:tc>
        <w:tc>
          <w:tcPr>
            <w:tcW w:w="1425" w:type="dxa"/>
            <w:vMerge w:val="restart"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Обоснование</w:t>
            </w:r>
          </w:p>
        </w:tc>
      </w:tr>
      <w:tr w:rsidR="005156E0">
        <w:trPr>
          <w:trHeight w:val="613"/>
        </w:trPr>
        <w:tc>
          <w:tcPr>
            <w:tcW w:w="648" w:type="dxa"/>
            <w:vMerge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2" w:type="dxa"/>
            <w:vMerge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1" w:type="dxa"/>
            <w:vMerge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2" w:type="dxa"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характеристики</w:t>
            </w:r>
          </w:p>
        </w:tc>
        <w:tc>
          <w:tcPr>
            <w:tcW w:w="1400" w:type="dxa"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Значение характеристики</w:t>
            </w:r>
          </w:p>
        </w:tc>
        <w:tc>
          <w:tcPr>
            <w:tcW w:w="1301" w:type="dxa"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Единица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измерения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характеристики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</w:p>
        </w:tc>
        <w:tc>
          <w:tcPr>
            <w:tcW w:w="2153" w:type="dxa"/>
          </w:tcPr>
          <w:p w:rsidR="00587021" w:rsidRPr="00193EA8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587021" w:rsidRPr="00193EA8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Инструкция по заполнению характеристик в заявке</w:t>
            </w:r>
          </w:p>
        </w:tc>
        <w:tc>
          <w:tcPr>
            <w:tcW w:w="1836" w:type="dxa"/>
            <w:vMerge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1608" w:type="dxa"/>
            <w:vMerge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923" w:type="dxa"/>
            <w:vMerge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1425" w:type="dxa"/>
            <w:vMerge/>
          </w:tcPr>
          <w:p w:rsidR="00587021" w:rsidRDefault="00193EA8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Укроп сушеный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10.84.23.190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0.02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193EA8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Уксус пищевой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10.84.11.000-00000001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Столовый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</w:r>
                  <w:r w:rsidRPr="00193EA8">
                    <w:rPr>
                      <w:sz w:val="16"/>
                      <w:szCs w:val="16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Концентрат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9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0.5 и ≤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Литр;^кубический дециметр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</w:r>
                  <w:r w:rsidRPr="00193EA8">
                    <w:rPr>
                      <w:sz w:val="16"/>
                      <w:szCs w:val="16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л; дм[3*]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>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</w:t>
            </w:r>
            <w:r>
              <w:rPr>
                <w:sz w:val="16"/>
                <w:szCs w:val="16"/>
                <w:lang w:bidi="ru-RU"/>
              </w:rPr>
              <w:lastRenderedPageBreak/>
              <w:t>ю поставки товара надлежащего качества, с параметрами в наибольшей степ</w:t>
            </w:r>
            <w:r>
              <w:rPr>
                <w:sz w:val="16"/>
                <w:szCs w:val="16"/>
                <w:lang w:bidi="ru-RU"/>
              </w:rPr>
              <w:t>ени удовлетворяющими потребность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Укроп сушеный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10.84.23.190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0.02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</w:t>
            </w: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Укроп сушеный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10.84.23.190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0.02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193EA8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5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Какао-порошок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10.82.14.000-00000009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Тип какао-порошка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Какао-порошок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 Наличие в составе сахара или других подслащивающих веществ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193EA8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193EA8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193EA8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193EA8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193EA8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&lt; 0.25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Обоснование</w:t>
            </w:r>
            <w:r>
              <w:rPr>
                <w:sz w:val="16"/>
                <w:szCs w:val="16"/>
                <w:lang w:bidi="ru-RU"/>
              </w:rPr>
              <w:t xml:space="preserve"> необходимости использования показателей, требований, условных обозначений и терминологии не установленных в соответствии с законодательством о техническом регулировании, законодательством о стандартизации РФ: 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 xml:space="preserve">терминологии, касающихся технических, функциональных (потребительских свойств) и качественных характеристик товара, не учтенных </w:t>
            </w:r>
            <w:r>
              <w:rPr>
                <w:sz w:val="16"/>
                <w:szCs w:val="16"/>
                <w:lang w:bidi="ru-RU"/>
              </w:rPr>
              <w:lastRenderedPageBreak/>
              <w:t>Техническими Регламентами Таможенного Союза и национальными стандартами обусловлено необходимостью поставки товара надлежащего к</w:t>
            </w:r>
            <w:r>
              <w:rPr>
                <w:sz w:val="16"/>
                <w:szCs w:val="16"/>
                <w:lang w:bidi="ru-RU"/>
              </w:rPr>
              <w:t>ачества, с параметрами в наибольшей степени удовлетворяющими потребности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6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Укроп сушеный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10.84.23.190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0.02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7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Какао-порошок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10.82.14.000-00000009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Тип какао-порошка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Какао-порошок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193EA8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 Наличие в составе сахара или других подслащивающих веществ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193EA8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193EA8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193EA8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193EA8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193EA8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&lt; 0.25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</w:r>
                  <w:r w:rsidRPr="00193EA8">
                    <w:rPr>
                      <w:sz w:val="16"/>
                      <w:szCs w:val="16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Обоснование необходимости</w:t>
            </w:r>
            <w:r>
              <w:rPr>
                <w:sz w:val="16"/>
                <w:szCs w:val="16"/>
                <w:lang w:bidi="ru-RU"/>
              </w:rPr>
              <w:t xml:space="preserve"> использования показателей, требований, условных обозначений и терминологии не установленных в соответствии с законодательством о техническом регулировании, законодательством о стандартизации РФ: Применение параметров, условных обозначений и терминологии, </w:t>
            </w:r>
            <w:r>
              <w:rPr>
                <w:sz w:val="16"/>
                <w:szCs w:val="16"/>
                <w:lang w:bidi="ru-RU"/>
              </w:rPr>
              <w:t>касающихся технических, функциональных (потребительских свойств) и качественных характеристик товара, не учтенных Техническими Регламентами Таможенного Союза и национальными стандартами обусловлено необходимостью поставки товара надлежащего качества, с пар</w:t>
            </w:r>
            <w:r>
              <w:rPr>
                <w:sz w:val="16"/>
                <w:szCs w:val="16"/>
                <w:lang w:bidi="ru-RU"/>
              </w:rPr>
              <w:t xml:space="preserve">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8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Кофейный напиток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10.83.12.120-00000004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кофейного напитка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193EA8">
                          <w:rPr>
                            <w:sz w:val="16"/>
                            <w:szCs w:val="16"/>
                          </w:rPr>
                          <w:br/>
                          <w:t>С натуральным кофе без цикория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Тип </w:t>
                  </w:r>
                  <w:r>
                    <w:rPr>
                      <w:sz w:val="16"/>
                      <w:szCs w:val="16"/>
                      <w:lang w:val="en-US"/>
                    </w:rPr>
                    <w:t>напитка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Растворимый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0.1 и ≤ 0.2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</w:t>
            </w: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</w:t>
            </w:r>
            <w:r>
              <w:rPr>
                <w:sz w:val="16"/>
                <w:szCs w:val="16"/>
                <w:lang w:bidi="ru-RU"/>
              </w:rPr>
              <w:t xml:space="preserve">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9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Петрушка сушеная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10.84.23.190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0.02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объем подлежащих выполнению работ, оказанию </w:t>
            </w: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10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Петрушка сушеная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10.84.23.190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0.02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</w:t>
            </w: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11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Лист лавровый сушеный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10.84.23.164-00000001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листа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193EA8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0.05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</w:t>
            </w: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 xml:space="preserve">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</w:t>
            </w:r>
            <w:r>
              <w:rPr>
                <w:sz w:val="16"/>
                <w:szCs w:val="16"/>
                <w:lang w:bidi="ru-RU"/>
              </w:rPr>
              <w:t>влено необходимостью поставки товара надлежащего качества, с параметрами в наибольшей степени удовлетворяющими потребность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12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Петрушка сушеная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10.84.23.190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0.02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Значение </w:t>
                  </w:r>
                  <w:r w:rsidRPr="00193EA8">
                    <w:rPr>
                      <w:sz w:val="16"/>
                      <w:szCs w:val="16"/>
                    </w:rPr>
                    <w:t>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13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Какао-порошок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10.82.14.000-00000009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Тип </w:t>
                  </w:r>
                  <w:r>
                    <w:rPr>
                      <w:sz w:val="16"/>
                      <w:szCs w:val="16"/>
                      <w:lang w:val="en-US"/>
                    </w:rPr>
                    <w:t>какао-порошка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Какао-порошок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 Наличие в составе сахара или других подслащивающих веществ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193EA8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193EA8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193EA8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193EA8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193EA8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&lt; 0.25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</w:t>
            </w: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 xml:space="preserve">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Обоснование необходимости</w:t>
            </w:r>
            <w:r>
              <w:rPr>
                <w:sz w:val="16"/>
                <w:szCs w:val="16"/>
                <w:lang w:bidi="ru-RU"/>
              </w:rPr>
              <w:t xml:space="preserve"> использования показателей, требований, условных обозначений и терминологии не установленных в соответствии с законодательством о техническом регулировании, законодательством о стандартизации РФ: Применение параметров, условных обозначений и терминологии, </w:t>
            </w:r>
            <w:r>
              <w:rPr>
                <w:sz w:val="16"/>
                <w:szCs w:val="16"/>
                <w:lang w:bidi="ru-RU"/>
              </w:rPr>
              <w:t xml:space="preserve">касающихся технических, функциональных (потребительских свойств) и качественных характеристик товара, не учтенных </w:t>
            </w:r>
            <w:r>
              <w:rPr>
                <w:sz w:val="16"/>
                <w:szCs w:val="16"/>
                <w:lang w:bidi="ru-RU"/>
              </w:rPr>
              <w:lastRenderedPageBreak/>
              <w:t>Техническими Регламентами Таможенного Союза и национальными стандартами обусловлено необходимостью поставки товара надлежащего качества, с пар</w:t>
            </w:r>
            <w:r>
              <w:rPr>
                <w:sz w:val="16"/>
                <w:szCs w:val="16"/>
                <w:lang w:bidi="ru-RU"/>
              </w:rPr>
              <w:t>аметрами в наибольшей степени удовлетворяющими потребности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14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Лист лавровый сушеный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10.84.23.164-00000001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листа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 xml:space="preserve">≤ 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0.05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</w:t>
            </w:r>
            <w:r>
              <w:rPr>
                <w:sz w:val="16"/>
                <w:szCs w:val="16"/>
                <w:lang w:bidi="ru-RU"/>
              </w:rPr>
              <w:t>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надлежащего качества, с параметрами в н</w:t>
            </w:r>
            <w:r>
              <w:rPr>
                <w:sz w:val="16"/>
                <w:szCs w:val="16"/>
                <w:lang w:bidi="ru-RU"/>
              </w:rPr>
              <w:t>аибольшей степени удовлетворяющими потребность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15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Кофейный напиток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10.83.12.120-00000004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кофейного напитка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193EA8">
                          <w:rPr>
                            <w:sz w:val="16"/>
                            <w:szCs w:val="16"/>
                          </w:rPr>
                          <w:br/>
                          <w:t>С натуральным кофе без цикория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Тип напитка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Растворимый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0.1 и ≤ 0.2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</w:t>
            </w: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 xml:space="preserve">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</w:t>
            </w:r>
            <w:r>
              <w:rPr>
                <w:sz w:val="16"/>
                <w:szCs w:val="16"/>
                <w:lang w:bidi="ru-RU"/>
              </w:rPr>
              <w:t>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16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Петрушка сушеная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10.84.23.190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0.02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объем подлежащих выполнению работ, оказанию услуг (в </w:t>
            </w: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17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Консервы рыбные в масле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10.20.25.113-00000002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сырья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Натуральное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консервов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 масле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193EA8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Наименование рыбы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Сайра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0.18 и ≤ 0.25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193EA8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</w:t>
            </w:r>
            <w:r>
              <w:rPr>
                <w:sz w:val="16"/>
                <w:szCs w:val="16"/>
                <w:lang w:bidi="ru-RU"/>
              </w:rPr>
              <w:t>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</w:t>
            </w:r>
            <w:r>
              <w:rPr>
                <w:sz w:val="16"/>
                <w:szCs w:val="16"/>
                <w:lang w:bidi="ru-RU"/>
              </w:rPr>
              <w:t xml:space="preserve">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18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Кислота уксусная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10.84.11.000-00000004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Концентрация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70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Процент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0.2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Литр;^кубический дециметр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л; дм[3*]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</w:t>
            </w:r>
            <w:r>
              <w:rPr>
                <w:sz w:val="16"/>
                <w:szCs w:val="16"/>
                <w:lang w:bidi="ru-RU"/>
              </w:rPr>
              <w:t xml:space="preserve">щего качества, с параметрами в </w:t>
            </w:r>
            <w:r>
              <w:rPr>
                <w:sz w:val="16"/>
                <w:szCs w:val="16"/>
                <w:lang w:bidi="ru-RU"/>
              </w:rPr>
              <w:lastRenderedPageBreak/>
              <w:t>наибольшей степени удовлетворяющими потребность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19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Ваниль обработанная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10.84.23.120-00000003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Форма ванили обработанной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Ванильный порошок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193EA8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объем подлежащих выполнению работ, оказанию </w:t>
            </w: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</w:t>
            </w:r>
            <w:r>
              <w:rPr>
                <w:sz w:val="16"/>
                <w:szCs w:val="16"/>
                <w:lang w:bidi="ru-RU"/>
              </w:rPr>
              <w:t>бусловлено необходимостью поставки товара надлежащего качества, с параметрами в наибольшей степени удовлетворяющими потребность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20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Ваниль обработанная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10.84.23.120-00000003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Форма ванили обработанной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Ванильный порошок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</w:t>
                  </w:r>
                  <w:r w:rsidRPr="00193EA8">
                    <w:rPr>
                      <w:sz w:val="16"/>
                      <w:szCs w:val="16"/>
                    </w:rPr>
                    <w:t xml:space="preserve">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объем подлежащих выполнению </w:t>
            </w: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</w:t>
            </w:r>
            <w:r>
              <w:rPr>
                <w:sz w:val="16"/>
                <w:szCs w:val="16"/>
                <w:lang w:bidi="ru-RU"/>
              </w:rPr>
              <w:t>, работ, услуг обусловлено необходимостью поставки товара надлежащего качества, с параметрами в наибольшей степени удовлетворяющими потребность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21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Перец обработанный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10.84.20.000-00000002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обработки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Молотый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Значение </w:t>
                  </w:r>
                  <w:r w:rsidRPr="00193EA8">
                    <w:rPr>
                      <w:sz w:val="16"/>
                      <w:szCs w:val="16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Вид перца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Черный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0.02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193EA8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</w:t>
            </w:r>
            <w:r>
              <w:rPr>
                <w:sz w:val="16"/>
                <w:szCs w:val="16"/>
                <w:lang w:bidi="ru-RU"/>
              </w:rPr>
              <w:t>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</w:t>
            </w:r>
            <w:r>
              <w:rPr>
                <w:sz w:val="16"/>
                <w:szCs w:val="16"/>
                <w:lang w:bidi="ru-RU"/>
              </w:rPr>
              <w:lastRenderedPageBreak/>
              <w:t>ю поставки товара (оказания услуги/ выполнения работы) надлежащего качества, с параметр</w:t>
            </w:r>
            <w:r>
              <w:rPr>
                <w:sz w:val="16"/>
                <w:szCs w:val="16"/>
                <w:lang w:bidi="ru-RU"/>
              </w:rPr>
              <w:t>ами в наибольшей степени удовлетворяющими потребности Заказчика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22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Какао-порошок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10.82.14.000-00000009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Тип какао-порошка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Какао-порошок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lastRenderedPageBreak/>
                    <w:br/>
                    <w:t xml:space="preserve"> Наличие в</w:t>
                  </w:r>
                  <w:r w:rsidRPr="00193EA8">
                    <w:rPr>
                      <w:sz w:val="16"/>
                      <w:szCs w:val="16"/>
                    </w:rPr>
                    <w:t xml:space="preserve"> составе сахара или других подслащивающих веществ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Pr="00193EA8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Pr="00193EA8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Pr="00193EA8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Pr="00193EA8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193EA8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&lt; 0.25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193EA8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193EA8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Обоснование необходимости</w:t>
            </w:r>
            <w:r>
              <w:rPr>
                <w:sz w:val="16"/>
                <w:szCs w:val="16"/>
                <w:lang w:bidi="ru-RU"/>
              </w:rPr>
              <w:t xml:space="preserve"> использования показателей, требований, условных обозначений и терминологии не установленных в соответствии с законодательством о техническом регулировании, законодательством о стандартизации РФ: Применение параметров, условных обозначений и терминологии, </w:t>
            </w:r>
            <w:r>
              <w:rPr>
                <w:sz w:val="16"/>
                <w:szCs w:val="16"/>
                <w:lang w:bidi="ru-RU"/>
              </w:rPr>
              <w:lastRenderedPageBreak/>
              <w:t>касающихся технических, функциональных (потребительских свойств) и качественных характеристик товара, не учтенных Техническими Регламентами Таможенного Союза и национальными стандартами обусловлено необходимостью поставки товара надлежащего качества, с пар</w:t>
            </w:r>
            <w:r>
              <w:rPr>
                <w:sz w:val="16"/>
                <w:szCs w:val="16"/>
                <w:lang w:bidi="ru-RU"/>
              </w:rPr>
              <w:t>аметрами в наибольшей степени удовлетворяющими потребности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23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Лист лавровый сушеный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10.84.23.164-00000001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листа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193EA8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 xml:space="preserve">≤ 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0.05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Pr="00193EA8" w:rsidRDefault="00193EA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193EA8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</w:t>
            </w:r>
            <w:r>
              <w:rPr>
                <w:sz w:val="16"/>
                <w:szCs w:val="16"/>
                <w:lang w:bidi="ru-RU"/>
              </w:rPr>
              <w:t xml:space="preserve">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надлежащего качества, с </w:t>
            </w:r>
            <w:r>
              <w:rPr>
                <w:sz w:val="16"/>
                <w:szCs w:val="16"/>
                <w:lang w:bidi="ru-RU"/>
              </w:rPr>
              <w:lastRenderedPageBreak/>
              <w:t>параметрами в н</w:t>
            </w:r>
            <w:r>
              <w:rPr>
                <w:sz w:val="16"/>
                <w:szCs w:val="16"/>
                <w:lang w:bidi="ru-RU"/>
              </w:rPr>
              <w:t>аибольшей степени удовлетворяющими потребность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24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Кофейный напиток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10.83.12.120-00000004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кофейного напитка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 натуральным кофе без цикория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Тип напитка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Растворимый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Потребительская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0.1 и ≤ 0.2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</w:t>
            </w:r>
            <w:r>
              <w:rPr>
                <w:sz w:val="16"/>
                <w:szCs w:val="16"/>
                <w:lang w:bidi="ru-RU"/>
              </w:rPr>
              <w:t xml:space="preserve">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25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Лист лавровый сушеный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10.84.23.164-00000001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листа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0.05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</w:t>
            </w:r>
            <w:r>
              <w:rPr>
                <w:sz w:val="16"/>
                <w:szCs w:val="16"/>
                <w:lang w:bidi="ru-RU"/>
              </w:rPr>
              <w:t>венных характеристик товара, не учтенных каталогом товаров, работ, услуг обусловлено необходимостью поставки товара надлежащего качества, с параметрами в наибольшей степени удовлетворяющими потребность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26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Какао-порошок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10.82.14.000-00000009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Тип какао-порошка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Какао-порошок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в составе сахара или других подслащивающих веществ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Потребительская упаковка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&lt; 0.25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Обоснование необходимости</w:t>
            </w:r>
            <w:r>
              <w:rPr>
                <w:sz w:val="16"/>
                <w:szCs w:val="16"/>
                <w:lang w:bidi="ru-RU"/>
              </w:rPr>
              <w:t xml:space="preserve"> использования показателей, требований, условных обозначений и терминологии не установленных в соответствии с законодательством о техническом регулировании, законодательством о стандартизации РФ: Применение параметров, условных обозначений и терминологии, </w:t>
            </w:r>
            <w:r>
              <w:rPr>
                <w:sz w:val="16"/>
                <w:szCs w:val="16"/>
                <w:lang w:bidi="ru-RU"/>
              </w:rPr>
              <w:t>касающихся технических, функциональных (потребительских свойств) и качественных характеристик товара, не учтенных Техническими Регламентами Таможенного Союза и национальными стандартами обусловлено необходимостью поставки товара надлежащего качества, с пар</w:t>
            </w:r>
            <w:r>
              <w:rPr>
                <w:sz w:val="16"/>
                <w:szCs w:val="16"/>
                <w:lang w:bidi="ru-RU"/>
              </w:rPr>
              <w:t xml:space="preserve">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27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Кофейный напиток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10.83.12.120-00000004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кофейного напитка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 натуральным кофе без цикория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Тип </w:t>
                  </w:r>
                  <w:r>
                    <w:rPr>
                      <w:sz w:val="16"/>
                      <w:szCs w:val="16"/>
                      <w:lang w:val="en-US"/>
                    </w:rPr>
                    <w:t>напитка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Растворимый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Потребительская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0.1 и ≤ 0.2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</w:t>
            </w:r>
            <w:r>
              <w:rPr>
                <w:sz w:val="16"/>
                <w:szCs w:val="16"/>
                <w:lang w:bidi="ru-RU"/>
              </w:rPr>
              <w:t xml:space="preserve">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28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Какао-порошок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10.82.14.000-00000009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Тип какао-порошка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Какао-порошок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Наличие в составе сахара или других подслащивающих веществ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Потребительская упаковка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&lt; 0.25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выполнению работ,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Обоснование необходимости использования показателей, требований, условных обозначений и терминологии не установленных в соответствии с законодательством о техническом регулировании, законодательство</w:t>
            </w:r>
            <w:r>
              <w:rPr>
                <w:sz w:val="16"/>
                <w:szCs w:val="16"/>
                <w:lang w:bidi="ru-RU"/>
              </w:rPr>
              <w:t xml:space="preserve">м о стандартизации РФ: 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</w:t>
            </w:r>
            <w:r>
              <w:rPr>
                <w:sz w:val="16"/>
                <w:szCs w:val="16"/>
                <w:lang w:bidi="ru-RU"/>
              </w:rPr>
              <w:lastRenderedPageBreak/>
              <w:t>Техническими Регламентами Таможенного Союза и национальными</w:t>
            </w:r>
            <w:r>
              <w:rPr>
                <w:sz w:val="16"/>
                <w:szCs w:val="16"/>
                <w:lang w:bidi="ru-RU"/>
              </w:rPr>
              <w:t xml:space="preserve"> стандартами обусловлено необходимостью поставки товара надлежащего качества, с параметрами в наибольшей степени удовлетворяющими потребности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29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Приправы и пряности смешанные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10.84.12.150-00000020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Универсальная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упаковка,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0.1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</w:t>
            </w:r>
            <w:r>
              <w:rPr>
                <w:sz w:val="16"/>
                <w:szCs w:val="16"/>
                <w:lang w:bidi="ru-RU"/>
              </w:rPr>
              <w:t>гом товаров, работ, услуг обусловлено необходимостью поставки товара надлежащего качества, с параметрами в наибольшей степени удовлетворяющими потребность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30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Лист лавровый сушеный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10.84.23.164-00000001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листа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≤ 0.05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</w:t>
            </w:r>
            <w:r>
              <w:rPr>
                <w:sz w:val="16"/>
                <w:szCs w:val="16"/>
                <w:lang w:bidi="ru-RU"/>
              </w:rPr>
              <w:t>гом товаров, работ, услуг обусловлено необходимостью поставки товара надлежащего качества, с параметрами в наибольшей степени удовлетворяющими потребность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31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Какао-порошок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10.82.14.000-00000009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Тип какао-порошка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Какао-порошок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Наличие в составе сахара или других подслащивающих веществ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Нет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 масса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 xml:space="preserve">&lt; 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0.25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Обоснование необходимости</w:t>
            </w:r>
            <w:r>
              <w:rPr>
                <w:sz w:val="16"/>
                <w:szCs w:val="16"/>
                <w:lang w:bidi="ru-RU"/>
              </w:rPr>
              <w:t xml:space="preserve"> использования показателей, требований, условных обозначений и терминологии не установленных в соответствии с законодательством о техническом регулировании, законодательством о стандартизации РФ: Применение </w:t>
            </w:r>
            <w:r>
              <w:rPr>
                <w:sz w:val="16"/>
                <w:szCs w:val="16"/>
                <w:lang w:bidi="ru-RU"/>
              </w:rPr>
              <w:lastRenderedPageBreak/>
              <w:t xml:space="preserve">параметров, условных обозначений и терминологии, </w:t>
            </w:r>
            <w:r>
              <w:rPr>
                <w:sz w:val="16"/>
                <w:szCs w:val="16"/>
                <w:lang w:bidi="ru-RU"/>
              </w:rPr>
              <w:t>касающихся технических, функциональных (потребительских свойств) и качественных характеристик товара, не учтенных Техническими Регламентами Таможенного Союза и национальными стандартами обусловлено необходимостью поставки товара надлежащего качества, с пар</w:t>
            </w:r>
            <w:r>
              <w:rPr>
                <w:sz w:val="16"/>
                <w:szCs w:val="16"/>
                <w:lang w:bidi="ru-RU"/>
              </w:rPr>
              <w:t>аметрами в наибольшей степени удовлетворяющими потребности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32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Лист лавровый сушеный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10.84.23.164-00000001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листа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Потребительская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 xml:space="preserve">≤ 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0.05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</w:t>
            </w:r>
            <w:r>
              <w:rPr>
                <w:sz w:val="16"/>
                <w:szCs w:val="16"/>
                <w:lang w:bidi="ru-RU"/>
              </w:rPr>
              <w:t>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</w:t>
            </w:r>
            <w:r>
              <w:rPr>
                <w:sz w:val="16"/>
                <w:szCs w:val="16"/>
                <w:lang w:bidi="ru-RU"/>
              </w:rPr>
              <w:lastRenderedPageBreak/>
              <w:t>ю поставки товара надлежащего качества, с параметрами в н</w:t>
            </w:r>
            <w:r>
              <w:rPr>
                <w:sz w:val="16"/>
                <w:szCs w:val="16"/>
                <w:lang w:bidi="ru-RU"/>
              </w:rPr>
              <w:t>аибольшей степени удовлетворяющими потребность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33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Консервы рыбные в масле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10.20.25.113-00000002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сырья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Натуральное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консервов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 масле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Наименование рыбы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Скумбрия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0.18 и ≤ 0.25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</w:t>
            </w:r>
            <w:r>
              <w:rPr>
                <w:sz w:val="16"/>
                <w:szCs w:val="16"/>
                <w:lang w:bidi="ru-RU"/>
              </w:rPr>
              <w:t>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</w:t>
            </w:r>
            <w:r>
              <w:rPr>
                <w:sz w:val="16"/>
                <w:szCs w:val="16"/>
                <w:lang w:bidi="ru-RU"/>
              </w:rPr>
              <w:t xml:space="preserve">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34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Лист лавровый сушеный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10.84.23.164-00000001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листа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Потребительская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≤ 0.05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</w:t>
            </w:r>
            <w:r>
              <w:rPr>
                <w:sz w:val="16"/>
                <w:szCs w:val="16"/>
                <w:lang w:bidi="ru-RU"/>
              </w:rPr>
              <w:t xml:space="preserve">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надлежащего качества, с параметрами в </w:t>
            </w:r>
            <w:r>
              <w:rPr>
                <w:sz w:val="16"/>
                <w:szCs w:val="16"/>
                <w:lang w:bidi="ru-RU"/>
              </w:rPr>
              <w:lastRenderedPageBreak/>
              <w:t>наибольшей степени удовлетворяющими потребность Заказчика.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35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Консервы рыбные в масле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10.20.25.113-00000002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сырья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Натуральное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консервов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 масле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Наименование рыбы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Сайра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0.18 и ≤ 0.25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</w:t>
            </w:r>
            <w:r>
              <w:rPr>
                <w:sz w:val="16"/>
                <w:szCs w:val="16"/>
                <w:lang w:bidi="ru-RU"/>
              </w:rPr>
              <w:t>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</w:t>
            </w:r>
            <w:r>
              <w:rPr>
                <w:sz w:val="16"/>
                <w:szCs w:val="16"/>
                <w:lang w:bidi="ru-RU"/>
              </w:rPr>
              <w:t xml:space="preserve">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36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Консервы рыбные в масле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10.20.25.113-00000002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сырья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Натуральное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Вид консервов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 масле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Наименование рыбы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Скумбрия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0.18 и ≤ 0.25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</w:t>
            </w:r>
            <w:r>
              <w:rPr>
                <w:sz w:val="16"/>
                <w:szCs w:val="16"/>
                <w:lang w:bidi="ru-RU"/>
              </w:rPr>
              <w:t xml:space="preserve">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надлежащего качества,</w:t>
            </w:r>
            <w:r>
              <w:rPr>
                <w:sz w:val="16"/>
                <w:szCs w:val="16"/>
                <w:lang w:bidi="ru-RU"/>
              </w:rPr>
              <w:t xml:space="preserve"> с параметрами в наибольшей степени удовлетворяющими потребности Заказчика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37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Ягоды сушеные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01.25.19.190-00000010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Наименование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Шиповник (плоды)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Первый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Сублимационная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Упаковка: потребительская тара массой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выполнению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</w:t>
            </w:r>
            <w:r>
              <w:rPr>
                <w:sz w:val="16"/>
                <w:szCs w:val="16"/>
                <w:lang w:bidi="ru-RU"/>
              </w:rPr>
              <w:t>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38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Ягоды сушеные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01.25.19.190-00000010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Наименование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Шиповник (плоды)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Первый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Сублимационная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Упаковка: потребительская тара массой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</w:t>
            </w:r>
            <w:r>
              <w:rPr>
                <w:sz w:val="16"/>
                <w:szCs w:val="16"/>
                <w:lang w:bidi="ru-RU"/>
              </w:rPr>
              <w:t xml:space="preserve">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надлежащего качества,</w:t>
            </w:r>
            <w:r>
              <w:rPr>
                <w:sz w:val="16"/>
                <w:szCs w:val="16"/>
                <w:lang w:bidi="ru-RU"/>
              </w:rPr>
              <w:t xml:space="preserve"> с параметрами в наибольшей степени удовлетворяющими потребности Заказчика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39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Консервы рыбные в масле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10.20.25.113-00000002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сырья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Натуральное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консервов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 xml:space="preserve">В 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масле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Наименование рыбы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Сайра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потребительская упаковка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0.18 и ≤ 0.25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Значение </w:t>
                  </w:r>
                  <w:r>
                    <w:rPr>
                      <w:sz w:val="16"/>
                      <w:szCs w:val="16"/>
                      <w:lang w:val="en-US"/>
                    </w:rPr>
                    <w:t>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</w:t>
            </w:r>
            <w:r>
              <w:rPr>
                <w:sz w:val="16"/>
                <w:szCs w:val="16"/>
                <w:lang w:bidi="ru-RU"/>
              </w:rPr>
              <w:t>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</w:t>
            </w:r>
            <w:r>
              <w:rPr>
                <w:sz w:val="16"/>
                <w:szCs w:val="16"/>
                <w:lang w:bidi="ru-RU"/>
              </w:rPr>
              <w:t xml:space="preserve">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40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Ягоды сушеные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01.25.19.190-00000010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Наименование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Шиповник (плоды)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Первый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Целые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Сублимационная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Упаковка: потребительская тара массой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подлежащих выполнению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</w:t>
            </w:r>
            <w:r>
              <w:rPr>
                <w:sz w:val="16"/>
                <w:szCs w:val="16"/>
                <w:lang w:bidi="ru-RU"/>
              </w:rPr>
              <w:t xml:space="preserve">каталогом товаров, работ, услуг обусловлено необходимостью поставки товара (оказания услуги/ </w:t>
            </w:r>
            <w:r>
              <w:rPr>
                <w:sz w:val="16"/>
                <w:szCs w:val="16"/>
                <w:lang w:bidi="ru-RU"/>
              </w:rPr>
              <w:lastRenderedPageBreak/>
              <w:t>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41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Дрожжи хлебопекарные сушеные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10.89.13.112-00000003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Высший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дрожжей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быстродействующие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10 и ≤ 11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>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обозначений и </w:t>
            </w:r>
            <w:r>
              <w:rPr>
                <w:sz w:val="16"/>
                <w:szCs w:val="16"/>
                <w:lang w:bidi="ru-RU"/>
              </w:rPr>
              <w:t>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</w:t>
            </w:r>
            <w:r>
              <w:rPr>
                <w:sz w:val="16"/>
                <w:szCs w:val="16"/>
                <w:lang w:bidi="ru-RU"/>
              </w:rPr>
              <w:t xml:space="preserve">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42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Дрожжи хлебопекарные сушеные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10.89.13.112-00000003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Высший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дрожжей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быстродействующие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Фасовка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10 и ≤ 11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Невозможно определить количество товара, объем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</w:t>
            </w:r>
            <w:r>
              <w:rPr>
                <w:sz w:val="16"/>
                <w:szCs w:val="16"/>
                <w:lang w:bidi="ru-RU"/>
              </w:rPr>
              <w:t xml:space="preserve">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  <w:tr w:rsidR="005156E0">
        <w:trPr>
          <w:trHeight w:val="3435"/>
        </w:trPr>
        <w:tc>
          <w:tcPr>
            <w:tcW w:w="648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43</w:t>
            </w:r>
          </w:p>
        </w:tc>
        <w:tc>
          <w:tcPr>
            <w:tcW w:w="1692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Ягоды сушеные</w:t>
            </w:r>
          </w:p>
        </w:tc>
        <w:tc>
          <w:tcPr>
            <w:tcW w:w="1301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01.25.19.190-00000010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Наименование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Шиповник (плоды)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Товарный сорт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Первый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lastRenderedPageBreak/>
                    <w:br/>
                    <w:t xml:space="preserve"> Вид ягод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Целые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Вид применяемой сушки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Сублимационная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5156E0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Упаковка: потребительская тара массой нетто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5156E0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5156E0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587021" w:rsidRDefault="00193EA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87021" w:rsidRDefault="00193EA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r>
                    <w:rPr>
                      <w:sz w:val="16"/>
                      <w:szCs w:val="16"/>
                      <w:lang w:val="en-US"/>
                    </w:rPr>
                    <w:t>Килограмм</w:t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587021" w:rsidRDefault="00193EA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587021" w:rsidRDefault="00193EA8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87021" w:rsidRDefault="0019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587021" w:rsidRDefault="00193EA8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Применение параметров, условных </w:t>
            </w:r>
            <w:r>
              <w:rPr>
                <w:sz w:val="16"/>
                <w:szCs w:val="16"/>
                <w:lang w:bidi="ru-RU"/>
              </w:rPr>
              <w:t>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</w:t>
            </w:r>
            <w:r>
              <w:rPr>
                <w:sz w:val="16"/>
                <w:szCs w:val="16"/>
                <w:lang w:bidi="ru-RU"/>
              </w:rPr>
              <w:t xml:space="preserve">аботы) надлежащего качества, с параметрами в наибольшей степени удовлетворяющими потребности </w:t>
            </w:r>
            <w:r>
              <w:rPr>
                <w:sz w:val="16"/>
                <w:szCs w:val="16"/>
                <w:lang w:bidi="ru-RU"/>
              </w:rPr>
              <w:lastRenderedPageBreak/>
              <w:t>Заказчика</w:t>
            </w:r>
          </w:p>
        </w:tc>
      </w:tr>
    </w:tbl>
    <w:p w:rsidR="00587021" w:rsidRDefault="00193EA8">
      <w:pPr>
        <w:pStyle w:val="af5"/>
        <w:tabs>
          <w:tab w:val="left" w:pos="2880"/>
        </w:tabs>
        <w:ind w:left="0" w:firstLine="567"/>
        <w:rPr>
          <w:b/>
          <w:color w:val="000000"/>
          <w:sz w:val="16"/>
          <w:szCs w:val="16"/>
        </w:rPr>
      </w:pPr>
    </w:p>
    <w:p w:rsidR="00587021" w:rsidRDefault="00193EA8">
      <w:pPr>
        <w:pStyle w:val="af5"/>
        <w:tabs>
          <w:tab w:val="left" w:pos="2880"/>
        </w:tabs>
        <w:ind w:left="0" w:firstLine="567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Единицы измерения:</w:t>
      </w:r>
    </w:p>
    <w:p w:rsidR="00587021" w:rsidRDefault="00193EA8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В случае наличия технических опечаток в единицах измерения показателей, их следует читать в соответствии с Международной системой </w:t>
      </w:r>
      <w:r>
        <w:rPr>
          <w:color w:val="000000"/>
          <w:sz w:val="16"/>
          <w:szCs w:val="16"/>
        </w:rPr>
        <w:t>единиц (СИ).</w:t>
      </w:r>
    </w:p>
    <w:p w:rsidR="00587021" w:rsidRDefault="00193EA8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Обоснование необходимости использования показателей, требований, условных обозначений и терминологии не установленных в соответствии с законодательством о техническом регулировании, законодательством о стандартизации РФ: </w:t>
      </w:r>
    </w:p>
    <w:p w:rsidR="00587021" w:rsidRDefault="00193EA8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Применение параметров</w:t>
      </w:r>
      <w:r>
        <w:rPr>
          <w:color w:val="000000"/>
          <w:sz w:val="16"/>
          <w:szCs w:val="16"/>
        </w:rPr>
        <w:t>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Техническими Регламентами Таможенного Союза и национальными стандартами обусловлено необходимостью пост</w:t>
      </w:r>
      <w:r>
        <w:rPr>
          <w:color w:val="000000"/>
          <w:sz w:val="16"/>
          <w:szCs w:val="16"/>
        </w:rPr>
        <w:t>авки товара надлежащего качества, с параметрами в наибольшей степени удовлетворяющими потребности Заказчика.</w:t>
      </w:r>
    </w:p>
    <w:p w:rsidR="00587021" w:rsidRDefault="00193EA8">
      <w:pPr>
        <w:spacing w:line="360" w:lineRule="auto"/>
        <w:rPr>
          <w:color w:val="000000"/>
          <w:sz w:val="16"/>
          <w:szCs w:val="16"/>
          <w:lang w:bidi="ru-RU"/>
        </w:rPr>
      </w:pPr>
    </w:p>
    <w:p w:rsidR="00587021" w:rsidRDefault="00193EA8">
      <w:pPr>
        <w:spacing w:line="360" w:lineRule="auto"/>
        <w:rPr>
          <w:color w:val="000000"/>
          <w:sz w:val="16"/>
          <w:szCs w:val="16"/>
          <w:lang w:bidi="ru-RU"/>
        </w:rPr>
      </w:pPr>
      <w:r w:rsidRPr="00193EA8">
        <w:rPr>
          <w:color w:val="000000"/>
          <w:sz w:val="16"/>
          <w:szCs w:val="16"/>
          <w:lang w:bidi="ru-RU"/>
        </w:rPr>
        <w:t>Технический регламент ТС "О безопасности пищевой продукции" (ТР ТС 021/2011)</w:t>
      </w:r>
      <w:bookmarkStart w:id="0" w:name="_GoBack"/>
      <w:bookmarkEnd w:id="0"/>
    </w:p>
    <w:p w:rsidR="00587021" w:rsidRDefault="00193EA8">
      <w:pPr>
        <w:spacing w:line="360" w:lineRule="auto"/>
        <w:rPr>
          <w:color w:val="000000"/>
          <w:sz w:val="16"/>
          <w:szCs w:val="16"/>
          <w:lang w:bidi="ru-RU"/>
        </w:rPr>
      </w:pPr>
    </w:p>
    <w:p w:rsidR="00587021" w:rsidRDefault="00193EA8">
      <w:pPr>
        <w:spacing w:line="360" w:lineRule="auto"/>
        <w:rPr>
          <w:color w:val="000000"/>
          <w:sz w:val="16"/>
          <w:szCs w:val="16"/>
          <w:lang w:bidi="ru-RU"/>
        </w:rPr>
      </w:pPr>
    </w:p>
    <w:p w:rsidR="00587021" w:rsidRDefault="00193EA8">
      <w:pPr>
        <w:pStyle w:val="af5"/>
        <w:tabs>
          <w:tab w:val="left" w:pos="2880"/>
        </w:tabs>
        <w:ind w:left="0" w:firstLine="567"/>
        <w:rPr>
          <w:color w:val="000000"/>
        </w:rPr>
      </w:pPr>
    </w:p>
    <w:p w:rsidR="00587021" w:rsidRDefault="00193EA8">
      <w:pPr>
        <w:jc w:val="both"/>
        <w:rPr>
          <w:color w:val="000000"/>
        </w:rPr>
      </w:pPr>
      <w:r>
        <w:rPr>
          <w:color w:val="000000"/>
        </w:rPr>
        <w:br/>
      </w:r>
      <w:r>
        <w:rPr>
          <w:color w:val="000000"/>
        </w:rPr>
        <w:br/>
      </w:r>
    </w:p>
    <w:p w:rsidR="00587021" w:rsidRDefault="00193EA8">
      <w:pPr>
        <w:jc w:val="both"/>
        <w:rPr>
          <w:color w:val="000000"/>
        </w:rPr>
      </w:pPr>
    </w:p>
    <w:p w:rsidR="00E81E22" w:rsidRDefault="00193EA8">
      <w:pPr>
        <w:jc w:val="both"/>
        <w:rPr>
          <w:color w:val="000000"/>
        </w:rPr>
      </w:pPr>
    </w:p>
    <w:sectPr w:rsidR="00E81E22">
      <w:pgSz w:w="16838" w:h="11906" w:orient="landscape"/>
      <w:pgMar w:top="1134" w:right="425" w:bottom="680" w:left="357" w:header="720" w:footer="720" w:gutter="0"/>
      <w:cols w:space="720"/>
      <w:docGrid w:linePitch="28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6E0"/>
    <w:rsid w:val="00177040"/>
    <w:rsid w:val="00193EA8"/>
    <w:rsid w:val="0051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EB020DB-4826-4B07-A913-2B2B777C7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color w:val="00000A"/>
      <w:kern w:val="1"/>
      <w:lang w:eastAsia="zh-CN"/>
    </w:rPr>
  </w:style>
  <w:style w:type="paragraph" w:styleId="1">
    <w:name w:val="heading 1"/>
    <w:basedOn w:val="a"/>
    <w:next w:val="a0"/>
    <w:qFormat/>
    <w:pPr>
      <w:widowControl/>
      <w:numPr>
        <w:numId w:val="1"/>
      </w:numPr>
      <w:tabs>
        <w:tab w:val="left" w:pos="0"/>
      </w:tabs>
      <w:outlineLvl w:val="0"/>
    </w:pPr>
    <w:rPr>
      <w:b/>
      <w:bCs/>
      <w:caps/>
      <w:color w:val="333333"/>
      <w:sz w:val="21"/>
      <w:szCs w:val="21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pPr>
      <w:widowControl/>
      <w:spacing w:after="120"/>
      <w:jc w:val="both"/>
    </w:pPr>
    <w:rPr>
      <w:sz w:val="24"/>
    </w:rPr>
  </w:style>
  <w:style w:type="character" w:customStyle="1" w:styleId="a4">
    <w:name w:val="Основной текст Знак"/>
    <w:link w:val="a0"/>
    <w:rPr>
      <w:color w:val="00000A"/>
      <w:kern w:val="1"/>
      <w:sz w:val="24"/>
      <w:lang w:eastAsia="zh-CN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color w:val="00000A"/>
      <w:kern w:val="1"/>
      <w:sz w:val="26"/>
      <w:szCs w:val="26"/>
      <w:lang w:eastAsia="zh-CN"/>
    </w:rPr>
  </w:style>
  <w:style w:type="character" w:styleId="a5">
    <w:name w:val="Emphasis"/>
    <w:qFormat/>
    <w:rPr>
      <w:i/>
      <w:iCs/>
    </w:rPr>
  </w:style>
  <w:style w:type="character" w:styleId="a6">
    <w:name w:val="Hyperlink"/>
    <w:rPr>
      <w:color w:val="0000FF"/>
      <w:u w:val="single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Title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List"/>
    <w:basedOn w:val="a0"/>
    <w:rPr>
      <w:rFonts w:cs="Mangal"/>
    </w:rPr>
  </w:style>
  <w:style w:type="paragraph" w:styleId="ab">
    <w:name w:val="Normal (Web)"/>
    <w:basedOn w:val="a"/>
    <w:uiPriority w:val="99"/>
    <w:unhideWhenUsed/>
    <w:rPr>
      <w:sz w:val="24"/>
      <w:szCs w:val="24"/>
    </w:rPr>
  </w:style>
  <w:style w:type="paragraph" w:styleId="HTML">
    <w:name w:val="HTML Preformatted"/>
    <w:basedOn w:val="a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ac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31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DefaultParagraphFont0">
    <w:name w:val="Default Paragraph Font_0"/>
  </w:style>
  <w:style w:type="character" w:customStyle="1" w:styleId="ad">
    <w:name w:val="Текст выноски Знак"/>
    <w:rPr>
      <w:rFonts w:ascii="Tahoma" w:hAnsi="Tahoma" w:cs="Tahoma"/>
      <w:sz w:val="16"/>
      <w:szCs w:val="16"/>
    </w:rPr>
  </w:style>
  <w:style w:type="character" w:customStyle="1" w:styleId="tx1">
    <w:name w:val="tx1"/>
    <w:rPr>
      <w:b/>
      <w:bCs/>
    </w:rPr>
  </w:style>
  <w:style w:type="character" w:customStyle="1" w:styleId="apple-style-span">
    <w:name w:val="apple-style-span"/>
  </w:style>
  <w:style w:type="character" w:customStyle="1" w:styleId="m1">
    <w:name w:val="m1"/>
    <w:rPr>
      <w:color w:val="0000FF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e">
    <w:name w:val="Текст примечания Знак"/>
    <w:rPr>
      <w:rFonts w:ascii="Times New Roman" w:hAnsi="Times New Roman" w:cs="Times New Roman"/>
    </w:rPr>
  </w:style>
  <w:style w:type="character" w:customStyle="1" w:styleId="af">
    <w:name w:val="Название Знак"/>
    <w:rPr>
      <w:rFonts w:ascii="Times New Roman" w:hAnsi="Times New Roman" w:cs="Times New Roman"/>
      <w:b/>
      <w:bCs/>
      <w:sz w:val="28"/>
      <w:szCs w:val="24"/>
    </w:rPr>
  </w:style>
  <w:style w:type="character" w:customStyle="1" w:styleId="af0">
    <w:name w:val="Верхний колонтитул Знак"/>
    <w:rPr>
      <w:rFonts w:ascii="Times New Roman" w:hAnsi="Times New Roman" w:cs="Times New Roman"/>
    </w:rPr>
  </w:style>
  <w:style w:type="character" w:customStyle="1" w:styleId="12">
    <w:name w:val="Заголовок 1 Знак"/>
    <w:rPr>
      <w:rFonts w:ascii="Times New Roman" w:hAnsi="Times New Roman" w:cs="Times New Roman"/>
      <w:b/>
      <w:bCs/>
      <w:caps/>
      <w:color w:val="333333"/>
      <w:sz w:val="21"/>
      <w:szCs w:val="21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Times New Roman"/>
      <w:b/>
      <w:color w:val="00000A"/>
    </w:rPr>
  </w:style>
  <w:style w:type="character" w:customStyle="1" w:styleId="ListLabel6">
    <w:name w:val="ListLabel 6"/>
    <w:rPr>
      <w:rFonts w:eastAsia="Times New Roman" w:cs="Times New Roman"/>
      <w:b w:val="0"/>
      <w:i w:val="0"/>
      <w:color w:val="00000A"/>
      <w:sz w:val="24"/>
      <w:szCs w:val="24"/>
    </w:rPr>
  </w:style>
  <w:style w:type="character" w:customStyle="1" w:styleId="ListLabel7">
    <w:name w:val="ListLabel 7"/>
    <w:rPr>
      <w:rFonts w:cs="Times New Roman"/>
      <w:color w:val="00000A"/>
    </w:rPr>
  </w:style>
  <w:style w:type="character" w:customStyle="1" w:styleId="af1">
    <w:name w:val="Маркеры списка"/>
    <w:rPr>
      <w:rFonts w:ascii="OpenSymbol" w:eastAsia="OpenSymbol" w:hAnsi="OpenSymbol" w:cs="OpenSymbol"/>
    </w:rPr>
  </w:style>
  <w:style w:type="paragraph" w:customStyle="1" w:styleId="4">
    <w:name w:val="Указатель4"/>
    <w:basedOn w:val="a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next w:val="a0"/>
    <w:pPr>
      <w:widowControl/>
      <w:jc w:val="center"/>
    </w:pPr>
    <w:rPr>
      <w:b/>
      <w:bCs/>
      <w:sz w:val="28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ConsNonformat">
    <w:name w:val="ConsNonformat"/>
    <w:pPr>
      <w:suppressAutoHyphens/>
    </w:pPr>
    <w:rPr>
      <w:color w:val="00000A"/>
      <w:kern w:val="1"/>
      <w:sz w:val="22"/>
      <w:lang w:eastAsia="zh-CN"/>
    </w:rPr>
  </w:style>
  <w:style w:type="paragraph" w:customStyle="1" w:styleId="16">
    <w:name w:val="Абзац списка1"/>
    <w:basedOn w:val="a"/>
    <w:pPr>
      <w:widowControl/>
      <w:ind w:left="720"/>
      <w:contextualSpacing/>
    </w:pPr>
  </w:style>
  <w:style w:type="paragraph" w:customStyle="1" w:styleId="17">
    <w:name w:val="Текст примечания1"/>
    <w:basedOn w:val="a"/>
  </w:style>
  <w:style w:type="paragraph" w:customStyle="1" w:styleId="18">
    <w:name w:val="Без интервала1"/>
    <w:pPr>
      <w:suppressAutoHyphens/>
    </w:pPr>
    <w:rPr>
      <w:rFonts w:ascii="Calibri" w:hAnsi="Calibri" w:cs="Calibri"/>
      <w:color w:val="00000A"/>
      <w:kern w:val="1"/>
      <w:sz w:val="22"/>
      <w:szCs w:val="22"/>
      <w:lang w:eastAsia="zh-CN"/>
    </w:rPr>
  </w:style>
  <w:style w:type="paragraph" w:customStyle="1" w:styleId="ConsNormal">
    <w:name w:val="ConsNormal"/>
    <w:pPr>
      <w:widowControl w:val="0"/>
      <w:suppressAutoHyphens/>
      <w:ind w:firstLine="720"/>
    </w:pPr>
    <w:rPr>
      <w:rFonts w:ascii="Arial" w:hAnsi="Arial" w:cs="Arial"/>
      <w:color w:val="00000A"/>
      <w:kern w:val="1"/>
      <w:lang w:eastAsia="zh-CN"/>
    </w:rPr>
  </w:style>
  <w:style w:type="paragraph" w:customStyle="1" w:styleId="19">
    <w:name w:val="Абзац списка1"/>
    <w:basedOn w:val="a"/>
    <w:pPr>
      <w:widowControl/>
      <w:spacing w:before="192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2">
    <w:name w:val="Декоративный"/>
    <w:pPr>
      <w:suppressAutoHyphens/>
      <w:jc w:val="center"/>
    </w:pPr>
    <w:rPr>
      <w:b/>
      <w:color w:val="00000A"/>
      <w:kern w:val="1"/>
      <w:sz w:val="24"/>
      <w:lang w:eastAsia="zh-CN"/>
    </w:rPr>
  </w:style>
  <w:style w:type="paragraph" w:customStyle="1" w:styleId="1a">
    <w:name w:val="Обычный (веб)1"/>
    <w:basedOn w:val="a"/>
    <w:pPr>
      <w:widowControl/>
      <w:spacing w:before="150" w:after="280"/>
    </w:pPr>
    <w:rPr>
      <w:rFonts w:ascii="Arial" w:hAnsi="Arial" w:cs="Arial"/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styleId="af5">
    <w:name w:val="List Paragraph"/>
    <w:basedOn w:val="a"/>
    <w:uiPriority w:val="34"/>
    <w:qFormat/>
    <w:pPr>
      <w:widowControl/>
      <w:suppressAutoHyphens w:val="0"/>
      <w:ind w:left="720"/>
      <w:contextualSpacing/>
    </w:pPr>
    <w:rPr>
      <w:color w:val="auto"/>
      <w:kern w:val="0"/>
      <w:lang w:eastAsia="ru-RU"/>
    </w:rPr>
  </w:style>
  <w:style w:type="paragraph" w:customStyle="1" w:styleId="22">
    <w:name w:val="Основной текст (2)"/>
    <w:basedOn w:val="a"/>
    <w:qFormat/>
    <w:pPr>
      <w:shd w:val="clear" w:color="auto" w:fill="FFFFFF"/>
      <w:spacing w:before="360" w:after="600" w:line="0" w:lineRule="atLeast"/>
      <w:jc w:val="center"/>
    </w:p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5563</Words>
  <Characters>31715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размещение государственного заказа на проведение обследования с оценкой технического состояния строительных конструк</vt:lpstr>
    </vt:vector>
  </TitlesOfParts>
  <Company/>
  <LinksUpToDate>false</LinksUpToDate>
  <CharactersWithSpaces>37204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размещение государственного заказа на проведение обследования с оценкой технического состояния строительных конструк</dc:title>
  <dc:creator>u036</dc:creator>
  <cp:lastModifiedBy>Спец1</cp:lastModifiedBy>
  <cp:revision>3</cp:revision>
  <cp:lastPrinted>2018-02-07T22:51:00Z</cp:lastPrinted>
  <dcterms:created xsi:type="dcterms:W3CDTF">2025-10-16T12:00:00Z</dcterms:created>
  <dcterms:modified xsi:type="dcterms:W3CDTF">2025-10-16T12:00:00Z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579964AE033848F7A11B9D504914731A</vt:lpwstr>
  </property>
  <property fmtid="{D5CDD505-2E9C-101B-9397-08002B2CF9AE}" pid="3" name="KSOProductBuildVer">
    <vt:lpwstr>1049-12.2.0.16909</vt:lpwstr>
  </property>
</Properties>
</file>